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CF" w:rsidRDefault="002725CF" w:rsidP="002725CF">
      <w:r>
        <w:t>Национальный рейтинг лучших вузов Казахстана-2020</w:t>
      </w:r>
    </w:p>
    <w:p w:rsidR="002725CF" w:rsidRDefault="002725CF" w:rsidP="002725CF">
      <w:r>
        <w:t>01.06.2020</w:t>
      </w:r>
    </w:p>
    <w:p w:rsidR="002725CF" w:rsidRDefault="002725CF" w:rsidP="002725CF">
      <w:r>
        <w:t>Академические рейтинги в наше стремительное время являются наиболее востребованным инструментом сравнительной оценки университетов и образовательных программ ввиду их наглядности, компактности и информативности, передает Kazpravda.kz.</w:t>
      </w:r>
    </w:p>
    <w:p w:rsidR="002725CF" w:rsidRDefault="002725CF" w:rsidP="002725CF">
      <w:r>
        <w:t xml:space="preserve"> </w:t>
      </w:r>
    </w:p>
    <w:p w:rsidR="002725CF" w:rsidRDefault="002725CF" w:rsidP="002725CF">
      <w:r>
        <w:t>С помощью рейтингов осущест­вляется сравнение уровня вузов и образовательных программ по параметрам, отражающим все аспекты предоставляемого образования и их деятельности, а также с точки зрения экспертов, работодателей, студентов и выпускников вузов.</w:t>
      </w:r>
    </w:p>
    <w:p w:rsidR="002725CF" w:rsidRDefault="002725CF" w:rsidP="002725CF">
      <w:r>
        <w:t>Начиная с 2008 года двенадцатый год подряд Независимое агентство по обеспечению качества в образовании – Рейтинг (IQAA-Ranking) публикует результаты рейтинга лучших высших учебных заведений Казахстана, который основан на международных стандартах ранжирования высших учебных заведений.</w:t>
      </w:r>
    </w:p>
    <w:p w:rsidR="002725CF" w:rsidRDefault="002725CF" w:rsidP="002725CF"/>
    <w:p w:rsidR="002725CF" w:rsidRDefault="002725CF" w:rsidP="002725CF">
      <w:r>
        <w:t>Президент страны Касым-Жомарт Токаев, выступая на третьем заседании Национального совета общественного доверия 27 мая 2020 года, подчеркнул необходимость развития конкуренции между вузами. Одним из инструмен­тов развития конкуренции является проведение рейтингов вузов и их образовательных программ, которые завоевали свою популярность как у нас в Казахстане, так и за рубежом.</w:t>
      </w:r>
    </w:p>
    <w:p w:rsidR="002725CF" w:rsidRDefault="002725CF" w:rsidP="002725CF"/>
    <w:p w:rsidR="002725CF" w:rsidRDefault="002725CF" w:rsidP="002725CF">
      <w:r>
        <w:t>Целями проведенного сотрудниками IQAA-Ranking рейтингового исследования являются ответы на следующие вопросы:</w:t>
      </w:r>
    </w:p>
    <w:p w:rsidR="002725CF" w:rsidRDefault="002725CF" w:rsidP="002725CF"/>
    <w:p w:rsidR="002725CF" w:rsidRDefault="002725CF" w:rsidP="002725CF">
      <w:r>
        <w:t>– предоставление общественности информации для принятия решений (абитуриентам и их родителям, политикам, фондам, работодателям, международным организациям);</w:t>
      </w:r>
    </w:p>
    <w:p w:rsidR="002725CF" w:rsidRDefault="002725CF" w:rsidP="002725CF"/>
    <w:p w:rsidR="002725CF" w:rsidRDefault="002725CF" w:rsidP="002725CF">
      <w:r>
        <w:t>– содействие в развитии конкуренции между высшими учебными заведениями;</w:t>
      </w:r>
    </w:p>
    <w:p w:rsidR="002725CF" w:rsidRDefault="002725CF" w:rsidP="002725CF"/>
    <w:p w:rsidR="002725CF" w:rsidRDefault="002725CF" w:rsidP="002725CF">
      <w:r>
        <w:t>– стимулирование вузов по улучшению их деятельности, это касается результативности обучения, исследовательской работы, международных обменов, качества работы профессорско-преподавательского состава;</w:t>
      </w:r>
    </w:p>
    <w:p w:rsidR="002725CF" w:rsidRDefault="002725CF" w:rsidP="002725CF"/>
    <w:p w:rsidR="002725CF" w:rsidRDefault="002725CF" w:rsidP="002725CF">
      <w:r>
        <w:t>– оценка деятельности вузов работодателями, экспертами, студентами и выпускниками.</w:t>
      </w:r>
    </w:p>
    <w:p w:rsidR="002725CF" w:rsidRDefault="002725CF" w:rsidP="002725CF"/>
    <w:p w:rsidR="002725CF" w:rsidRDefault="002725CF" w:rsidP="002725CF">
      <w:r>
        <w:lastRenderedPageBreak/>
        <w:t>Разработанная агентством методология исследования многомерного Национального рейтинга вузов научно обоснована и одобрена международными экспертами в области высшего образования на конференциях Международной обсерватории по академическим рейтингам и превосходству (IREG) в Шанхае и Братиславе. Она была опубликована в научных журналах Higher Education in Europe (Лондон) и Journal of Higher Education (Шанхай), рассмотрена в книге известного эксперта по высшему образованию профессора Э. Хейзелькорн «Рейтинги и трансформирование высшего образования» (Ирландия).</w:t>
      </w:r>
    </w:p>
    <w:p w:rsidR="002725CF" w:rsidRDefault="002725CF" w:rsidP="002725CF"/>
    <w:p w:rsidR="002725CF" w:rsidRDefault="002725CF" w:rsidP="002725CF">
      <w:r>
        <w:t>В нынешнем году, в отличие от предыдущих исследований, где многомерный рейтинг включал в себя десять различных подрейтингов и состоял из 6 индикаторов (индикатор 1 – разнообразие контингента студентов; индикатор 2 – результаты обучения студентов; индикатор 3 – академические кадры; индикатор 4 – НИР и инновационная работа; индикатор 5 – международное сотрудничество; индикатор 6 – информационное обеспечение), в ранжирование включен дополнительный индикатор 7 – результаты трудоустройства выпускников.</w:t>
      </w:r>
    </w:p>
    <w:p w:rsidR="002725CF" w:rsidRDefault="002725CF" w:rsidP="002725CF"/>
    <w:p w:rsidR="002725CF" w:rsidRDefault="002725CF" w:rsidP="002725CF">
      <w:r>
        <w:t>Кроме того, помимо репутационных оценок со стороны экспертов и работодателей, в текущем году в исследование включены такие дополнительные индикаторы, как оценки студентов, которые учатся в данный момент в вузе, и оценки выпускников учебных заведений. Таким образом, в данное исследование добавлено три новых параметра.</w:t>
      </w:r>
    </w:p>
    <w:p w:rsidR="002725CF" w:rsidRDefault="002725CF" w:rsidP="002725CF"/>
    <w:p w:rsidR="002725CF" w:rsidRDefault="002725CF" w:rsidP="002725CF">
      <w:r>
        <w:t>Методология включает оценку деятельности вуза как по данным, предоставленным вузами, так и полученным из независимых источников по статистическим сведениям и показателям (более подробная информация представлена на сайте www.iqaa-ranking.kz).</w:t>
      </w:r>
    </w:p>
    <w:p w:rsidR="002725CF" w:rsidRDefault="002725CF" w:rsidP="002725CF"/>
    <w:p w:rsidR="002725CF" w:rsidRDefault="002725CF" w:rsidP="002725CF">
      <w:r>
        <w:t>Академические показатели вузов составляют 80% от общей суммы в 100%, включая трудоустройство выпускников. 20% от общей суммы приходится на репутационную оценку вузов казахстанскими и зарубежными экспертами в сфере высшего образования, репутационную оценку работодателей, оценку вуза его выпускниками и студентами. На каждую оценку приходится по 5% от общей суммы. Более подробно с методологией и распределением весовых процентов по индикаторам и критериям можно ознакомиться на сайте агентства www.iqaa-ranking.kz. Результаты Национального рейтинга 2020 будут дополнительно опубликованы в электронном виде на сайте www.egov.kz.</w:t>
      </w:r>
    </w:p>
    <w:p w:rsidR="002725CF" w:rsidRDefault="002725CF" w:rsidP="002725CF"/>
    <w:p w:rsidR="002725CF" w:rsidRDefault="002725CF" w:rsidP="002725CF">
      <w:r>
        <w:t>Опрос экспертов, работодателей, студентов и выпускников вузов проводился анкетированием по электронной почте, ответы были получены более чем от 500 работодателей, 3 000 студентов и 2 000 выпускников вузов.</w:t>
      </w:r>
    </w:p>
    <w:p w:rsidR="002725CF" w:rsidRDefault="002725CF" w:rsidP="002725CF"/>
    <w:p w:rsidR="002725CF" w:rsidRDefault="002725CF" w:rsidP="002725CF">
      <w:r>
        <w:lastRenderedPageBreak/>
        <w:t>Уровень подготовленности выпускников казахстанских вузов проведен путем опроса представителей работодателей (национальные компании, крупный, средний и малый бизнес, ассоциации), а также центральных государственных и местных исполнительных органов.</w:t>
      </w:r>
    </w:p>
    <w:p w:rsidR="002725CF" w:rsidRDefault="002725CF" w:rsidP="002725CF"/>
    <w:p w:rsidR="002725CF" w:rsidRDefault="002725CF" w:rsidP="002725CF">
      <w:r>
        <w:t>В адрес компаний, организаций и ассоциаций работодателей по электронной почте было разослано более 2 500 анкет, получено свыше 20% заполненных анкет. Также был проведен опрос министерств и акиматов посредством курьерской почты и онлайн-анкетированием на сайте агентства.</w:t>
      </w:r>
    </w:p>
    <w:p w:rsidR="002725CF" w:rsidRDefault="002725CF" w:rsidP="002725CF"/>
    <w:p w:rsidR="002725CF" w:rsidRDefault="002725CF" w:rsidP="002725CF">
      <w:r>
        <w:t>Наиболее активно в опросе участвовали Министерство национальной экономики, Министерство труда и социальной защиты населения, Министерство торговли и инте­грации, Министерство индустрии и инфраструктурного развития и другие. Среди местных исполнительных органов наиболее большой вклад в оценку деятельности вузов сделали акиматы Акмолинской и Жамбылской областей, АО «Қазақстан темір жолы» и другие.</w:t>
      </w:r>
    </w:p>
    <w:p w:rsidR="002725CF" w:rsidRDefault="002725CF" w:rsidP="002725CF"/>
    <w:p w:rsidR="002725CF" w:rsidRDefault="002725CF" w:rsidP="002725CF">
      <w:r>
        <w:t>В связи с этим выражаем искреннюю благодарность вышеуказанным центральным государственным и местным исполнительным органам за активное участие в анкетировании.</w:t>
      </w:r>
    </w:p>
    <w:p w:rsidR="002725CF" w:rsidRDefault="002725CF" w:rsidP="002725CF"/>
    <w:p w:rsidR="002725CF" w:rsidRDefault="002725CF" w:rsidP="002725CF">
      <w:r>
        <w:t>Результаты институционального Национального рейтинга лучших вузов Казахстана были утверждены Советом по рейтингам, возглавляемым председателем Попечительского совета IQAA, профессором Кулекеевым Ж. А.</w:t>
      </w:r>
    </w:p>
    <w:p w:rsidR="002725CF" w:rsidRDefault="002725CF" w:rsidP="002725CF"/>
    <w:p w:rsidR="002725CF" w:rsidRDefault="002725CF" w:rsidP="002725CF">
      <w:r>
        <w:t>Помимо институционального рейтинга, агентство начиная с 2013 года проводит рейтинг образовательных программ вузов. Его методология и развернутые результаты представлены на сайте www.iqaa-ranking.kz.</w:t>
      </w:r>
    </w:p>
    <w:p w:rsidR="002725CF" w:rsidRDefault="002725CF" w:rsidP="002725CF"/>
    <w:p w:rsidR="002725CF" w:rsidRDefault="002725CF" w:rsidP="002725CF">
      <w:r>
        <w:t>В текущем году вузами представлены данные по более чем 800 образовательным программам по бакалавриату и магистратуре. Лидерами по количеству принявших участие в ранжировании образовательных программ являются:</w:t>
      </w:r>
    </w:p>
    <w:p w:rsidR="002725CF" w:rsidRDefault="002725CF" w:rsidP="002725CF"/>
    <w:p w:rsidR="002725CF" w:rsidRDefault="002725CF" w:rsidP="002725CF">
      <w:r>
        <w:t>1. Казахский национальный университет имени аль-Фараби – 156 программ.</w:t>
      </w:r>
    </w:p>
    <w:p w:rsidR="002725CF" w:rsidRDefault="002725CF" w:rsidP="002725CF"/>
    <w:p w:rsidR="002725CF" w:rsidRDefault="002725CF" w:rsidP="002725CF">
      <w:r>
        <w:t>2. Карагандинский государственный университет имени академика Е. А. Букетова – 147 программ.</w:t>
      </w:r>
    </w:p>
    <w:p w:rsidR="002725CF" w:rsidRDefault="002725CF" w:rsidP="002725CF"/>
    <w:p w:rsidR="002725CF" w:rsidRDefault="002725CF" w:rsidP="002725CF">
      <w:r>
        <w:t>3. Павлодарский государственный университет имени С. Торайгырова – 101 программа.</w:t>
      </w:r>
    </w:p>
    <w:p w:rsidR="002725CF" w:rsidRDefault="002725CF" w:rsidP="002725CF"/>
    <w:p w:rsidR="002725CF" w:rsidRDefault="002725CF" w:rsidP="002725CF">
      <w:r>
        <w:t>4. Алматинский технологичес­кий университет – 38 программ.</w:t>
      </w:r>
    </w:p>
    <w:p w:rsidR="002725CF" w:rsidRDefault="002725CF" w:rsidP="002725CF"/>
    <w:p w:rsidR="002725CF" w:rsidRDefault="002725CF" w:rsidP="002725CF">
      <w:r>
        <w:t>5. Карагандинский экономичес­кий университет Казпотребсоюза – 33 программы.</w:t>
      </w:r>
    </w:p>
    <w:p w:rsidR="002725CF" w:rsidRDefault="002725CF" w:rsidP="002725CF"/>
    <w:p w:rsidR="002725CF" w:rsidRDefault="002725CF" w:rsidP="002725CF">
      <w:r>
        <w:t>Наиболее популярными образовательными программами уровня бакалавриата для вузов оказались экономические программы, в которых участвовало от 11 до 14 вузов, информационные системы, вычис­лительная техника и программное обеспечение (от 9 до 11 вузов), иностранный язык: два иностранных языка, юриспруденция, туризм, государственное и местное управление (от 9 до 12 вузов).</w:t>
      </w:r>
    </w:p>
    <w:p w:rsidR="002725CF" w:rsidRDefault="002725CF" w:rsidP="002725CF"/>
    <w:p w:rsidR="002725CF" w:rsidRDefault="002725CF" w:rsidP="002725CF">
      <w:r>
        <w:t>Составляя Национальный рейтинг лучших вузов, агентство совместно с вузами и стейкхолдерами провело сбор и анализ огромного массива информации, чтобы помочь абитуриентам в выборе «своего университета». Работодатели, государственные органы и все заинтересованные стороны смогут найти для себя актуальную информацию по представленным подрейтингам на сайте www.iqaa-ranking.kz.</w:t>
      </w:r>
    </w:p>
    <w:p w:rsidR="002725CF" w:rsidRDefault="002725CF" w:rsidP="002725CF"/>
    <w:p w:rsidR="00290D1B" w:rsidRDefault="002725CF" w:rsidP="002725CF">
      <w:r>
        <w:t>Для казахстанских абитуриентов важно не только получить хорошее образование, выбрать правильно вуз, чтобы реализовать свои мечты, но и в течение времени обучения сформироваться как личности, получить возможность общения с интересными людьми, встретиться с профессионалами, с которыми и в дальнейшем можно сотрудничать по жизни!</w:t>
      </w:r>
      <w:bookmarkStart w:id="0" w:name="_GoBack"/>
      <w:bookmarkEnd w:id="0"/>
    </w:p>
    <w:sectPr w:rsidR="002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CF"/>
    <w:rsid w:val="002725CF"/>
    <w:rsid w:val="002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2023-02-01T05:31:00Z</dcterms:created>
  <dcterms:modified xsi:type="dcterms:W3CDTF">2023-02-01T05:32:00Z</dcterms:modified>
</cp:coreProperties>
</file>